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b w:val="1"/>
          <w:i w:val="1"/>
          <w:sz w:val="22"/>
          <w:szCs w:val="22"/>
          <w:vertAlign w:val="baseline"/>
          <w:rtl w:val="0"/>
        </w:rPr>
        <w:t xml:space="preserve">Comunicato stampa: “I Mestieri che fanno bene alla Terra”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i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 avvia nel Lazio il progetto di Slow Italia “I mestieri che fanno bene alla Terra” presso l’Istituto ISS San Benedetto Enogastronomica-Cucina di Borgo Piave (LT); IPSEOA di Tor Carbone Roma e la Scuola secondaria di I grado di Tivoli III, plesso di Via Libertucci.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Slow Food ha proposto in tutta Italia nell’ambito del bando “</w:t>
      </w:r>
      <w:r w:rsidDel="00000000" w:rsidR="00000000" w:rsidRPr="00000000">
        <w:rPr>
          <w:i w:val="1"/>
          <w:color w:val="555555"/>
          <w:vertAlign w:val="baseline"/>
          <w:rtl w:val="0"/>
        </w:rPr>
        <w:t xml:space="preserve">Slow Food in Azione, le comunità protagoniste del cambiamento – fase 2”,  l</w:t>
      </w:r>
      <w:r w:rsidDel="00000000" w:rsidR="00000000" w:rsidRPr="00000000">
        <w:rPr>
          <w:color w:val="555555"/>
          <w:vertAlign w:val="baseline"/>
          <w:rtl w:val="0"/>
        </w:rPr>
        <w:t xml:space="preserve">’attività formativa  “</w:t>
      </w:r>
      <w:r w:rsidDel="00000000" w:rsidR="00000000" w:rsidRPr="00000000">
        <w:rPr>
          <w:i w:val="1"/>
          <w:color w:val="555555"/>
          <w:vertAlign w:val="baseline"/>
          <w:rtl w:val="0"/>
        </w:rPr>
        <w:t xml:space="preserve">I mestieri che vogliono bene alla terra” </w:t>
      </w:r>
      <w:r w:rsidDel="00000000" w:rsidR="00000000" w:rsidRPr="00000000">
        <w:rPr>
          <w:color w:val="555555"/>
          <w:vertAlign w:val="baseline"/>
          <w:rtl w:val="0"/>
        </w:rPr>
        <w:t xml:space="preserve">in diverse scuole secondarie di primo e secondo grado.  Nel Lazio, tre gli istituti di cui uno nella Capitale e gli altri due in provincia di Roma e di Latina.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Gli studenti di una classe per istituto saranno coinvolti in attività di educazione alimentare e ambientale per tre giornate di cui una sarà dedicata presso un’azienda.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Le Ragazze e i ragazzi delle scuole medie e superiori saranno messi  in contatto con i produttori del territorio che racconteranno il loro lavoro, il percorso professionale e le scelte che hanno fatto e che li legano ai valori di Slow Food.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Al termine del percorso formativo la classe dovrà produrre un elaborato con le informazioni raccolte attraverso un’intervista che dovranno fare al produttore.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I produttori individuati sono legati alla rete associativa di Slow Food e fanno parte di uno o più progetti attivi sul territorio: Presìdi, Arca del Gusto, Alleanza, Mercati della Terra, Guide Slow Food Editore e dello stesso comune delle scuole.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La classe coinvolta riceverà alcune informazioni rispetto all’attività e al produttore coinvolto; ci saranno dei video didattici che aiuteranno a comprendere il concetto del Buono, pulito e giusto</w:t>
      </w:r>
      <w:r w:rsidDel="00000000" w:rsidR="00000000" w:rsidRPr="00000000">
        <w:rPr>
          <w:color w:val="172b4d"/>
          <w:vertAlign w:val="baseline"/>
          <w:rtl w:val="0"/>
        </w:rPr>
        <w:t xml:space="preserve"> </w:t>
      </w:r>
      <w:r w:rsidDel="00000000" w:rsidR="00000000" w:rsidRPr="00000000">
        <w:rPr>
          <w:color w:val="555555"/>
          <w:vertAlign w:val="baseline"/>
          <w:rtl w:val="0"/>
        </w:rPr>
        <w:t xml:space="preserve">e, sulla Biodiversità un video su come realizzare uno Storytelling e altri materiali e video tutorial che guideranno gli alunni e gli insegnanti interessati nella realizzazione del racconto dell'esperienza di conoscenza del prodotto e del produttore.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i w:val="1"/>
          <w:color w:val="555555"/>
          <w:vertAlign w:val="baseline"/>
          <w:rtl w:val="0"/>
        </w:rPr>
        <w:t xml:space="preserve">“</w:t>
      </w:r>
      <w:r w:rsidDel="00000000" w:rsidR="00000000" w:rsidRPr="00000000">
        <w:rPr>
          <w:i w:val="1"/>
          <w:vertAlign w:val="baseline"/>
          <w:rtl w:val="0"/>
        </w:rPr>
        <w:t xml:space="preserve">Oggi più che mai abbiamo il dovere di diffondere una cultura alimentare nelle giovani generazioni e porre le basi per le politiche agroalimentari del nostro Paese. Un’Italia fatta di grandi e piccole produzioni, di eccellenze e preziose colture che rispecchiano una biodiversità alimentare ricca e diffusa che va preservata ed implementata. L’educazione, quella che ti trasforma in soggetto consapevole e ti conduce in un viaggio di esplorazione e di esperienza crediamo sia quella giusta. E Slow Food lo fa da più 30 anni attraverso i suoi progetti e i suoi docenti formatori”</w:t>
      </w:r>
      <w:r w:rsidDel="00000000" w:rsidR="00000000" w:rsidRPr="00000000">
        <w:rPr>
          <w:vertAlign w:val="baseline"/>
          <w:rtl w:val="0"/>
        </w:rPr>
        <w:t xml:space="preserve"> così dichiara Ines Innocentini responsabile dell’educazione e della formazione di Slow Food Lazio</w:t>
      </w:r>
    </w:p>
    <w:p w:rsidR="00000000" w:rsidDel="00000000" w:rsidP="00000000" w:rsidRDefault="00000000" w:rsidRPr="00000000" w14:paraId="00000013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Il progetto avrà inizio il 24 febbraio e terminerà il 19 aprile e sarà condotto dai formatori Gabriella Cinelli e Roberto Perticaroli.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color w:val="555555"/>
          <w:vertAlign w:val="baseline"/>
          <w:rtl w:val="0"/>
        </w:rPr>
        <w:t xml:space="preserve">Le ragazze e i ragazzi intraprenderanno questo viaggio formativo sul cibo buono, pulito e giusto; sulla biodiversità e i suoi custodi e su come realizzare un prodotto multimediale efficace per comunicare il complesso sistema del cibo, le buone pratiche per combattere le molteplici emergenze ambientali e le ingiustizie sociali.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b w:val="1"/>
          <w:color w:val="555555"/>
          <w:vertAlign w:val="baseline"/>
          <w:rtl w:val="0"/>
        </w:rPr>
        <w:t xml:space="preserve">Di seguito il programma e le aziende coinvolte</w:t>
      </w:r>
      <w:r w:rsidDel="00000000" w:rsidR="00000000" w:rsidRPr="00000000">
        <w:rPr>
          <w:color w:val="555555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vertAlign w:val="baseline"/>
          <w:rtl w:val="0"/>
        </w:rPr>
        <w:t xml:space="preserve">24 febbraio 7-21 marzo 2023 presso ISS San Benedetto cl. 3^ Enogastronomica-Cucina di Borgo Piave (LT)</w:t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Formatore: Roberto Perticaroli</w:t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Visita presso Azienda Orsini di Priverno</w:t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vertAlign w:val="baseline"/>
          <w:rtl w:val="0"/>
        </w:rPr>
        <w:t xml:space="preserve">9-16-27 marzo 2023 presso IPSEOA di Tor Carbone cl. 5^ a Roma</w:t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Formatore: Gabriella Cinelli</w:t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Visita presso Azienda De Julis Roma</w:t>
      </w:r>
    </w:p>
    <w:p w:rsidR="00000000" w:rsidDel="00000000" w:rsidP="00000000" w:rsidRDefault="00000000" w:rsidRPr="00000000" w14:paraId="0000002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20-28 marzo 19 aprile 2023 presso Scuola Media di Tivoli III, plesso di Via Libertucci a Tivoli</w:t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Formatore: Gabriella Cinelli</w:t>
      </w:r>
    </w:p>
    <w:p w:rsidR="00000000" w:rsidDel="00000000" w:rsidP="00000000" w:rsidRDefault="00000000" w:rsidRPr="00000000" w14:paraId="0000002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Visita presso Azienda Agricola Kore di Caramelle</w:t>
      </w:r>
    </w:p>
    <w:p w:rsidR="00000000" w:rsidDel="00000000" w:rsidP="00000000" w:rsidRDefault="00000000" w:rsidRPr="00000000" w14:paraId="00000027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55555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b w:val="1"/>
          <w:color w:val="555555"/>
          <w:vertAlign w:val="baseline"/>
          <w:rtl w:val="0"/>
        </w:rPr>
        <w:t xml:space="preserve">19/02/2023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b w:val="1"/>
          <w:color w:val="555555"/>
          <w:vertAlign w:val="baseline"/>
          <w:rtl w:val="0"/>
        </w:rPr>
        <w:t xml:space="preserve">Ines Innocentini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8" w:w="11906" w:orient="portrait"/>
      <w:pgMar w:bottom="1134" w:top="1417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